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58AA24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center"/>
        <w:textAlignment w:val="auto"/>
        <w:rPr>
          <w:rStyle w:val="11"/>
          <w:rFonts w:hint="default" w:ascii="宋体" w:hAnsi="宋体" w:eastAsia="宋体" w:cs="宋体"/>
          <w:b/>
          <w:bCs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eastAsia" w:ascii="Calibri" w:hAnsi="Calibri" w:eastAsia="黑体" w:cs="Calibri"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val="en-US" w:eastAsia="zh-CN"/>
        </w:rPr>
        <w:t>台式</w:t>
      </w: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肺功能仪</w:t>
      </w:r>
      <w:bookmarkStart w:id="0" w:name="_GoBack"/>
      <w:bookmarkEnd w:id="0"/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技术参数</w:t>
      </w:r>
    </w:p>
    <w:p w14:paraId="1C859B8A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一、主要技术规格</w:t>
      </w:r>
    </w:p>
    <w:p w14:paraId="03670C8B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主机与显示器支持无线连接；</w:t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可移动台式推车，配置定标筒，标配黑白打印机。</w:t>
      </w:r>
    </w:p>
    <w:p w14:paraId="79B135D7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流量测量范围：0～16L/s，测量误差：±5%或±0.17L/s（取较大值）；</w:t>
      </w:r>
    </w:p>
    <w:p w14:paraId="6E40EF7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容量测量范围：0～10L，测量准确性：±3%或±0.05L；</w:t>
      </w:r>
    </w:p>
    <w:p w14:paraId="2B814DFE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内置温湿度及大气压传感器，可自动获取环境参数；</w:t>
      </w:r>
    </w:p>
    <w:p w14:paraId="7399DBAD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PEF（流量）测量性能</w:t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，</w:t>
      </w:r>
      <w:r>
        <w:rPr>
          <w:rFonts w:hint="default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测量范围：0～16L/s；测量误差：读数的±5%或±0.17L/s，两者取较大值；</w:t>
      </w:r>
    </w:p>
    <w:p w14:paraId="42356880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default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</w:pPr>
      <w:r>
        <w:rPr>
          <w:rFonts w:hint="default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FVC（容量）测量性能</w:t>
      </w: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，</w:t>
      </w:r>
      <w:r>
        <w:rPr>
          <w:rFonts w:hint="default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  <w:lang w:val="en-US" w:eastAsia="zh-CN"/>
        </w:rPr>
        <w:t>测量范围：0L～10L；准确性：±3%或±0.05L；</w:t>
      </w:r>
    </w:p>
    <w:p w14:paraId="5F0B68A7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二、软件功能</w:t>
      </w:r>
    </w:p>
    <w:p w14:paraId="74B4EE11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支持FVC用力肺活量、VC静态肺活量、MVV最大自主通气量、MV静息流量四项检测，输出不少于70个临床参数；</w:t>
      </w:r>
    </w:p>
    <w:p w14:paraId="1853A8EB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  <w:t>VC静态肺活量检测：容积-时间测量曲线，QC检查，测量参数VC、IC、VT、VC/H、ERV、VCin、IRV、VCex、RR、MV；</w:t>
      </w:r>
    </w:p>
    <w:p w14:paraId="6569C287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i w:val="0"/>
          <w:iCs w:val="0"/>
          <w:caps w:val="0"/>
          <w:color w:val="3B3B3B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3B3B3B"/>
          <w:spacing w:val="0"/>
          <w:kern w:val="2"/>
          <w:sz w:val="28"/>
          <w:szCs w:val="28"/>
          <w:shd w:val="clear" w:fill="FFFFFF"/>
          <w:lang w:val="en-US" w:eastAsia="zh-CN" w:bidi="ar-SA"/>
        </w:rPr>
        <w:t>MV静息流量检测：容积-时间测量曲线，测量参数MV、TV、BR、RR、VR；</w:t>
      </w:r>
    </w:p>
    <w:p w14:paraId="6CE83231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i w:val="0"/>
          <w:iCs w:val="0"/>
          <w:caps w:val="0"/>
          <w:color w:val="3B3B3B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3B3B3B"/>
          <w:spacing w:val="0"/>
          <w:kern w:val="2"/>
          <w:sz w:val="28"/>
          <w:szCs w:val="28"/>
          <w:shd w:val="clear" w:fill="FFFFFF"/>
          <w:lang w:val="en-US" w:eastAsia="zh-CN" w:bidi="ar-SA"/>
        </w:rPr>
        <w:t>MVV最大自主通气量检测：容积-时间测量曲线，QC检查，测量参数MVV、VT、MVV%RR、BSA、AVI、MVV/BSA；</w:t>
      </w:r>
    </w:p>
    <w:p w14:paraId="0CA9C0A0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b w:val="0"/>
          <w:i w:val="0"/>
          <w:iCs w:val="0"/>
          <w:caps w:val="0"/>
          <w:color w:val="3B3B3B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i w:val="0"/>
          <w:iCs w:val="0"/>
          <w:caps w:val="0"/>
          <w:color w:val="3B3B3B"/>
          <w:spacing w:val="0"/>
          <w:kern w:val="2"/>
          <w:sz w:val="28"/>
          <w:szCs w:val="28"/>
          <w:shd w:val="clear" w:fill="FFFFFF"/>
          <w:lang w:val="en-US" w:eastAsia="zh-CN" w:bidi="ar-SA"/>
        </w:rPr>
        <w:t>支持支气管舒张试验，可对比用药前后参数并显示变化率，输出ATS标准化报告；</w:t>
      </w:r>
    </w:p>
    <w:p w14:paraId="33D4D379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具备容量校准、过程实时质控及结果质控功能，符合《肺功能检查指南》要求</w:t>
      </w:r>
    </w:p>
    <w:p w14:paraId="5F15D2F3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425" w:leftChars="0" w:right="0" w:hanging="425" w:firstLineChars="0"/>
        <w:jc w:val="left"/>
        <w:textAlignment w:val="auto"/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  <w:t>呼吸检测可自动转化为BTPS模式，且ATP、BTPS模式均可设置；</w:t>
      </w:r>
    </w:p>
    <w:p w14:paraId="198A1050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  <w:t>数据备份还原：可通过U盘进行数据备份还原功能；</w:t>
      </w:r>
    </w:p>
    <w:p w14:paraId="2AD03B2B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  <w:t>档案管理：支持档案的筛选、备份、恢复、删除、打印操作；</w:t>
      </w:r>
    </w:p>
    <w:p w14:paraId="1BD73E23">
      <w:pPr>
        <w:pStyle w:val="2"/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kern w:val="2"/>
          <w:sz w:val="28"/>
          <w:szCs w:val="28"/>
          <w:lang w:val="en-US" w:eastAsia="zh-CN" w:bidi="ar-SA"/>
        </w:rPr>
        <w:t>报告单：完成检测后可通过至少2个出厂报告单模板呈现检测结果；用户可自定义报告单模板</w:t>
      </w:r>
    </w:p>
    <w:p w14:paraId="67443643"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</w:rPr>
      </w:pPr>
      <w:r>
        <w:rPr>
          <w:rStyle w:val="11"/>
          <w:rFonts w:hint="eastAsia" w:ascii="宋体" w:hAnsi="宋体" w:eastAsia="宋体" w:cs="宋体"/>
          <w:b/>
          <w:bCs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三、产品质量</w:t>
      </w:r>
    </w:p>
    <w:p w14:paraId="50BC0A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Chars="0" w:right="0" w:rightChars="0"/>
        <w:jc w:val="lef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B3B3B"/>
          <w:spacing w:val="0"/>
          <w:sz w:val="28"/>
          <w:szCs w:val="28"/>
          <w:shd w:val="clear" w:fill="FFFFFF"/>
        </w:rPr>
        <w:t>产品使用期限不低于8年，支持软件在线升级。</w:t>
      </w:r>
    </w:p>
    <w:p w14:paraId="0CDF21A7">
      <w:pPr>
        <w:pStyle w:val="2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注：1、要求2026年2月1日以后产品，报价分产品报价和耗材报价。</w:t>
      </w:r>
    </w:p>
    <w:p w14:paraId="41AF52BA">
      <w:pPr>
        <w:pStyle w:val="2"/>
        <w:ind w:firstLine="482" w:firstLine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2、数量1台</w:t>
      </w:r>
    </w:p>
    <w:p w14:paraId="73F63A5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left="0" w:firstLine="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9F5F89"/>
    <w:multiLevelType w:val="singleLevel"/>
    <w:tmpl w:val="059F5F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168B8C7E"/>
    <w:multiLevelType w:val="singleLevel"/>
    <w:tmpl w:val="168B8C7E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iNjljMDljYzU0ZDhkOWJiNGIzYjEzMmMyOGE0N2EifQ=="/>
    <w:docVar w:name="KSO_WPS_MARK_KEY" w:val="8cd33d95-699f-456d-a43c-61a6f3af2e8e"/>
  </w:docVars>
  <w:rsids>
    <w:rsidRoot w:val="00761232"/>
    <w:rsid w:val="00010F68"/>
    <w:rsid w:val="00027CD0"/>
    <w:rsid w:val="00100406"/>
    <w:rsid w:val="00181203"/>
    <w:rsid w:val="001E61F6"/>
    <w:rsid w:val="003D56E3"/>
    <w:rsid w:val="004302E7"/>
    <w:rsid w:val="00480D0B"/>
    <w:rsid w:val="004B67F1"/>
    <w:rsid w:val="004D04E8"/>
    <w:rsid w:val="005151D6"/>
    <w:rsid w:val="00582D5B"/>
    <w:rsid w:val="00585D09"/>
    <w:rsid w:val="00761232"/>
    <w:rsid w:val="007B5AFE"/>
    <w:rsid w:val="00820F85"/>
    <w:rsid w:val="009B5620"/>
    <w:rsid w:val="009D726C"/>
    <w:rsid w:val="00B22E95"/>
    <w:rsid w:val="00C07EF4"/>
    <w:rsid w:val="00C12471"/>
    <w:rsid w:val="00C71BBA"/>
    <w:rsid w:val="00CA1F65"/>
    <w:rsid w:val="00D71A81"/>
    <w:rsid w:val="00D900A1"/>
    <w:rsid w:val="00EF7EF8"/>
    <w:rsid w:val="00F66D11"/>
    <w:rsid w:val="00FA6F54"/>
    <w:rsid w:val="00FE34DA"/>
    <w:rsid w:val="029D11E2"/>
    <w:rsid w:val="02AF200C"/>
    <w:rsid w:val="03710AF1"/>
    <w:rsid w:val="055D7A34"/>
    <w:rsid w:val="057E5747"/>
    <w:rsid w:val="07676113"/>
    <w:rsid w:val="07A50D69"/>
    <w:rsid w:val="08393BA7"/>
    <w:rsid w:val="088A6040"/>
    <w:rsid w:val="09413E70"/>
    <w:rsid w:val="09941BAA"/>
    <w:rsid w:val="0ADF0A36"/>
    <w:rsid w:val="0C197B20"/>
    <w:rsid w:val="0C612F1E"/>
    <w:rsid w:val="0CD10852"/>
    <w:rsid w:val="0E1327A4"/>
    <w:rsid w:val="0E8813E4"/>
    <w:rsid w:val="0E9B1118"/>
    <w:rsid w:val="0EE96FD3"/>
    <w:rsid w:val="0F026AA1"/>
    <w:rsid w:val="0F1C2AAD"/>
    <w:rsid w:val="0F2E179F"/>
    <w:rsid w:val="10463305"/>
    <w:rsid w:val="13623FB2"/>
    <w:rsid w:val="13F33B15"/>
    <w:rsid w:val="143F0797"/>
    <w:rsid w:val="14B87E5C"/>
    <w:rsid w:val="157B0231"/>
    <w:rsid w:val="19041189"/>
    <w:rsid w:val="1940583F"/>
    <w:rsid w:val="1A103B6C"/>
    <w:rsid w:val="1AFA0220"/>
    <w:rsid w:val="1BA53BC5"/>
    <w:rsid w:val="1CDC6425"/>
    <w:rsid w:val="1D9531D6"/>
    <w:rsid w:val="1E2A4645"/>
    <w:rsid w:val="1EB753A4"/>
    <w:rsid w:val="21DF2C72"/>
    <w:rsid w:val="223E7944"/>
    <w:rsid w:val="259220B0"/>
    <w:rsid w:val="287A412F"/>
    <w:rsid w:val="287B3DEC"/>
    <w:rsid w:val="2A790892"/>
    <w:rsid w:val="2AA8279A"/>
    <w:rsid w:val="2B0B78BF"/>
    <w:rsid w:val="2C4D184B"/>
    <w:rsid w:val="30703D5A"/>
    <w:rsid w:val="30CE3ECB"/>
    <w:rsid w:val="34FA62E8"/>
    <w:rsid w:val="36A858D0"/>
    <w:rsid w:val="36E7289C"/>
    <w:rsid w:val="38080D1C"/>
    <w:rsid w:val="3999711F"/>
    <w:rsid w:val="3AC23405"/>
    <w:rsid w:val="3B7D57A9"/>
    <w:rsid w:val="3C4A6FEB"/>
    <w:rsid w:val="3EF913BF"/>
    <w:rsid w:val="405A40DF"/>
    <w:rsid w:val="41E160C1"/>
    <w:rsid w:val="426B2E79"/>
    <w:rsid w:val="4339622E"/>
    <w:rsid w:val="439873F8"/>
    <w:rsid w:val="43A35D9D"/>
    <w:rsid w:val="440D1354"/>
    <w:rsid w:val="44562E10"/>
    <w:rsid w:val="4605689B"/>
    <w:rsid w:val="46C027C2"/>
    <w:rsid w:val="4A7B7D81"/>
    <w:rsid w:val="4A91213F"/>
    <w:rsid w:val="4B437241"/>
    <w:rsid w:val="4C294D2B"/>
    <w:rsid w:val="4C5916EF"/>
    <w:rsid w:val="4D216D2E"/>
    <w:rsid w:val="4E810A89"/>
    <w:rsid w:val="501E2A33"/>
    <w:rsid w:val="50CD1E89"/>
    <w:rsid w:val="51CD67EE"/>
    <w:rsid w:val="56D75094"/>
    <w:rsid w:val="5891793D"/>
    <w:rsid w:val="599916E1"/>
    <w:rsid w:val="59B166C6"/>
    <w:rsid w:val="5B101B12"/>
    <w:rsid w:val="5B975D90"/>
    <w:rsid w:val="5BE35D69"/>
    <w:rsid w:val="5C69772C"/>
    <w:rsid w:val="5D2E3987"/>
    <w:rsid w:val="5DC97E04"/>
    <w:rsid w:val="5DCD5A99"/>
    <w:rsid w:val="5E7E51E2"/>
    <w:rsid w:val="5FF861E5"/>
    <w:rsid w:val="60AF646E"/>
    <w:rsid w:val="648D7D30"/>
    <w:rsid w:val="64B96D77"/>
    <w:rsid w:val="64D25170"/>
    <w:rsid w:val="658D29C7"/>
    <w:rsid w:val="66731EDC"/>
    <w:rsid w:val="67E36AB5"/>
    <w:rsid w:val="68541818"/>
    <w:rsid w:val="68C55CEA"/>
    <w:rsid w:val="68D876F7"/>
    <w:rsid w:val="697274F4"/>
    <w:rsid w:val="69E62E74"/>
    <w:rsid w:val="6A906F5C"/>
    <w:rsid w:val="6C3D028D"/>
    <w:rsid w:val="6C9E6F7E"/>
    <w:rsid w:val="6E4E0530"/>
    <w:rsid w:val="6F251373"/>
    <w:rsid w:val="70A86210"/>
    <w:rsid w:val="70E618C5"/>
    <w:rsid w:val="72614897"/>
    <w:rsid w:val="73D80FA1"/>
    <w:rsid w:val="74C70B4F"/>
    <w:rsid w:val="753A7A60"/>
    <w:rsid w:val="75B24093"/>
    <w:rsid w:val="75B835A2"/>
    <w:rsid w:val="75E575C6"/>
    <w:rsid w:val="76125EDA"/>
    <w:rsid w:val="76606584"/>
    <w:rsid w:val="772E0EFE"/>
    <w:rsid w:val="7742265B"/>
    <w:rsid w:val="79584959"/>
    <w:rsid w:val="7AFE6E3A"/>
    <w:rsid w:val="7B937ECA"/>
    <w:rsid w:val="7CF84488"/>
    <w:rsid w:val="7D5E522E"/>
    <w:rsid w:val="7D8A2C07"/>
    <w:rsid w:val="AEFBB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99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4"/>
    <w:next w:val="4"/>
    <w:qFormat/>
    <w:uiPriority w:val="0"/>
    <w:pPr>
      <w:keepNext/>
      <w:keepLines/>
      <w:spacing w:before="0" w:after="0"/>
      <w:ind w:firstLine="0"/>
      <w:jc w:val="left"/>
      <w:outlineLvl w:val="1"/>
    </w:pPr>
    <w:rPr>
      <w:rFonts w:ascii="Arial" w:hAnsi="Arial"/>
      <w:b w:val="0"/>
      <w:bCs w:val="0"/>
      <w:sz w:val="30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line="440" w:lineRule="exact"/>
    </w:pPr>
    <w:rPr>
      <w:b/>
      <w:sz w:val="24"/>
      <w:szCs w:val="20"/>
    </w:r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footer"/>
    <w:basedOn w:val="1"/>
    <w:qFormat/>
    <w:uiPriority w:val="99"/>
    <w:pPr>
      <w:snapToGrid w:val="0"/>
      <w:ind w:right="210" w:rightChars="100"/>
      <w:jc w:val="righ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customStyle="1" w:styleId="12">
    <w:name w:val="style92"/>
    <w:basedOn w:val="10"/>
    <w:qFormat/>
    <w:uiPriority w:val="0"/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5">
    <w:name w:val="表格"/>
    <w:basedOn w:val="16"/>
    <w:qFormat/>
    <w:uiPriority w:val="0"/>
    <w:pPr>
      <w:keepLines w:val="0"/>
      <w:spacing w:line="360" w:lineRule="auto"/>
      <w:ind w:firstLine="0" w:firstLineChars="0"/>
      <w:jc w:val="both"/>
    </w:pPr>
    <w:rPr>
      <w:rFonts w:ascii="Times New Roman" w:hAnsi="Times New Roman" w:cs="Times New Roman"/>
      <w:kern w:val="0"/>
      <w:sz w:val="21"/>
      <w:szCs w:val="20"/>
    </w:rPr>
  </w:style>
  <w:style w:type="paragraph" w:styleId="16">
    <w:name w:val="No Spacing"/>
    <w:qFormat/>
    <w:uiPriority w:val="1"/>
    <w:pPr>
      <w:keepLines/>
      <w:widowControl w:val="0"/>
      <w:ind w:firstLine="200" w:firstLineChars="200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paragraph" w:customStyle="1" w:styleId="17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615</Words>
  <Characters>723</Characters>
  <Lines>2</Lines>
  <Paragraphs>3</Paragraphs>
  <TotalTime>0</TotalTime>
  <ScaleCrop>false</ScaleCrop>
  <LinksUpToDate>false</LinksUpToDate>
  <CharactersWithSpaces>723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2023-04-04T18:00:00Z</dcterms:created>
  <dc:creator>Data</dc:creator>
  <cp:lastModifiedBy>Administrator</cp:lastModifiedBy>
  <dcterms:modified xsi:type="dcterms:W3CDTF">2026-05-29T06:55:40Z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F3997D88039C479188BFC4BBE27A4467_13</vt:lpwstr>
  </property>
  <property fmtid="{D5CDD505-2E9C-101B-9397-08002B2CF9AE}" pid="4" name="KSOTemplateDocerSaveRecord">
    <vt:lpwstr>eyJoZGlkIjoiZjdkYzhhMjVmN2ViZGQ4NmZiZTA0ZDY3NGYyYzExOTUiLCJ1c2VySWQiOiI1OTkwMTg4NzIifQ==</vt:lpwstr>
  </property>
</Properties>
</file>